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FB0B8" w14:textId="77777777" w:rsidR="00A136F4" w:rsidRDefault="00A136F4" w:rsidP="003215F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x-none"/>
        </w:rPr>
      </w:pPr>
      <w:bookmarkStart w:id="0" w:name="_GoBack"/>
      <w:bookmarkEnd w:id="0"/>
      <w:r w:rsidRPr="00A136F4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x-none"/>
        </w:rPr>
        <w:t>Rezumat</w:t>
      </w:r>
    </w:p>
    <w:p w14:paraId="1B2B800D" w14:textId="77777777" w:rsidR="00A136F4" w:rsidRPr="00A136F4" w:rsidRDefault="00A136F4" w:rsidP="00051B7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x-none"/>
        </w:rPr>
      </w:pPr>
      <w:r w:rsidRPr="00A136F4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x-none"/>
        </w:rPr>
        <w:t xml:space="preserve">la Proiectul de cercetare științifică aplicativ instituțional </w:t>
      </w:r>
      <w:r w:rsidRPr="00A136F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o-RO" w:eastAsia="x-none"/>
        </w:rPr>
        <w:t xml:space="preserve">„Aspectele clinice și patogenice de diagnostic şi tratament ale hipertensiunii pulmonare în cadrul bronhopneumopatiei obstructive cronice” </w:t>
      </w:r>
      <w:r w:rsidRPr="00A136F4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x-none"/>
        </w:rPr>
        <w:t>pentru anii 2015 - 2018</w:t>
      </w:r>
    </w:p>
    <w:p w14:paraId="6EDC3A47" w14:textId="77777777" w:rsidR="00A136F4" w:rsidRPr="003215F5" w:rsidRDefault="00A136F4" w:rsidP="003215F5">
      <w:pPr>
        <w:widowControl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</w:pPr>
      <w:r w:rsidRPr="003215F5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>Cifrul Proiectului 15.817.04.25A</w:t>
      </w:r>
      <w:r w:rsidR="003215F5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 xml:space="preserve">. </w:t>
      </w:r>
      <w:r w:rsidRPr="003215F5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 xml:space="preserve">Direcția Strategică </w:t>
      </w:r>
      <w:r w:rsidRPr="003215F5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x-none"/>
        </w:rPr>
        <w:t>,,Sănătate şi Biomedicină” 80.07.</w:t>
      </w:r>
    </w:p>
    <w:p w14:paraId="11B4A18B" w14:textId="6A91D956" w:rsidR="00A136F4" w:rsidRPr="002C2D25" w:rsidRDefault="00A136F4" w:rsidP="003215F5">
      <w:pPr>
        <w:widowControl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</w:pPr>
      <w:r w:rsidRPr="002C2D25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>Director proiect: Pisarenco Serghei</w:t>
      </w:r>
      <w:r w:rsidR="003215F5" w:rsidRPr="002C2D25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>,</w:t>
      </w:r>
      <w:r w:rsidR="002C2D25" w:rsidRPr="002C2D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2D25" w:rsidRPr="002C2D25">
        <w:rPr>
          <w:rFonts w:ascii="Times New Roman" w:hAnsi="Times New Roman" w:cs="Times New Roman"/>
          <w:sz w:val="24"/>
          <w:szCs w:val="24"/>
          <w:lang w:val="en-US"/>
        </w:rPr>
        <w:t>dr.hab</w:t>
      </w:r>
      <w:proofErr w:type="spellEnd"/>
      <w:r w:rsidR="002C2D25" w:rsidRPr="002C2D2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C2D25" w:rsidRPr="002C2D25">
        <w:rPr>
          <w:rFonts w:ascii="Times New Roman" w:hAnsi="Times New Roman" w:cs="Times New Roman"/>
          <w:sz w:val="24"/>
          <w:szCs w:val="24"/>
          <w:lang w:val="en-US"/>
        </w:rPr>
        <w:t>șt</w:t>
      </w:r>
      <w:proofErr w:type="spellEnd"/>
      <w:r w:rsidR="002C2D25" w:rsidRPr="002C2D25">
        <w:rPr>
          <w:rFonts w:ascii="Times New Roman" w:hAnsi="Times New Roman" w:cs="Times New Roman"/>
          <w:sz w:val="24"/>
          <w:szCs w:val="24"/>
          <w:lang w:val="en-US"/>
        </w:rPr>
        <w:t xml:space="preserve">. med., </w:t>
      </w:r>
      <w:r w:rsidR="002C2D25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="002C2D25" w:rsidRPr="002C2D25"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 w:rsidR="002C2D25" w:rsidRPr="002C2D25">
        <w:rPr>
          <w:rFonts w:ascii="Times New Roman" w:hAnsi="Times New Roman" w:cs="Times New Roman"/>
          <w:sz w:val="24"/>
          <w:szCs w:val="24"/>
          <w:lang w:val="en-US"/>
        </w:rPr>
        <w:t>cercetetător</w:t>
      </w:r>
      <w:proofErr w:type="spellEnd"/>
    </w:p>
    <w:p w14:paraId="59A60CC3" w14:textId="77777777" w:rsidR="00A136F4" w:rsidRPr="00A136F4" w:rsidRDefault="00A136F4" w:rsidP="00051B7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</w:pPr>
    </w:p>
    <w:p w14:paraId="524488AE" w14:textId="6564D945" w:rsidR="00A136F4" w:rsidRPr="00A136F4" w:rsidRDefault="00A136F4" w:rsidP="00051B7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</w:pPr>
      <w:r w:rsidRPr="003F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x-none"/>
        </w:rPr>
        <w:t>Scopul cercetării: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</w:t>
      </w:r>
      <w:r w:rsidR="00F222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</w:t>
      </w:r>
      <w:r w:rsidR="003F0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Studierea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caracteristic</w:t>
      </w:r>
      <w:r w:rsidR="003F0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ii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clinico-patogenetică a hipertensiunii pulmonare, de optimizat diagnosticul și tratamentul ei funcție de I/D polimorfismul genei enzimei de conversie a angiotenzinei la pacienții cu bronhopneumopatie obstructivă cronică. </w:t>
      </w:r>
    </w:p>
    <w:p w14:paraId="2A3C4E02" w14:textId="77777777" w:rsidR="00A136F4" w:rsidRPr="00A136F4" w:rsidRDefault="00A136F4" w:rsidP="00051B7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</w:pPr>
      <w:r w:rsidRPr="003F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x-none"/>
        </w:rPr>
        <w:t>Material și metode:</w:t>
      </w:r>
      <w:r w:rsidRPr="00A136F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o-RO" w:eastAsia="x-none"/>
        </w:rPr>
        <w:t xml:space="preserve"> </w:t>
      </w:r>
      <w:r w:rsidR="00F222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A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fost selectați 150 pacienți cu </w:t>
      </w:r>
      <w:r w:rsidR="00F22214" w:rsidRPr="00F222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bronhopneumopatie obstructivă cronică (BPOC).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După semnarea în mod voluntar </w:t>
      </w:r>
      <w:r w:rsidR="007E37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a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acordului informat acești pacienți au fost examinați utilizând următoarele metode de cercetare: clinică, funcțională, biochimică, radiologică, microbiologică, genetică și altele. Genotiparea I/D polimorfismului genei ACE </w:t>
      </w:r>
      <w:r w:rsidR="00F222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a fost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realizată prin reacție de polimerizare în lanț. Rezultatele studiului a fost prelucrate statistic.</w:t>
      </w:r>
    </w:p>
    <w:p w14:paraId="6689718D" w14:textId="77777777" w:rsidR="00A136F4" w:rsidRPr="00A136F4" w:rsidRDefault="00A136F4" w:rsidP="00051B7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</w:pPr>
      <w:r w:rsidRPr="003F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x-none"/>
        </w:rPr>
        <w:t>Rezultate: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Analiza </w:t>
      </w:r>
      <w:r w:rsidR="007E37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rezultatelor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examinări</w:t>
      </w:r>
      <w:r w:rsidR="007E37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lor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</w:t>
      </w:r>
      <w:r w:rsidR="007E37D0"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clinice şi paraclinice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complexe a 87 bolnavi de BPOC pune în evidentă, că frecvența de depistare a genotipurilor și alelelor genei ACE (enzimei de conversie a angiotenzinei) la pacienții cercetați este următoarea: genotipul ID se determină la 44,6% bolnavi; genotipul II – la 25,3%; genotipul DD – 30,1%; frecvența alelei D se egalează cu 0.52, alelei I – 0.48. Ponderea cea mai mare a bolnavilor cu BPOC şi hipertensiune a fost înregistrată în lotul pacienților cu ID subtip a gen</w:t>
      </w:r>
      <w:r w:rsidR="007E37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ei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ACE; la 86,7% dintre pacienții cu BPOC se diagnostichează disfuncția endotelială; o dependența între structura fenotipică </w:t>
      </w:r>
      <w:r w:rsidR="007E37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a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BPOC şi I/D polimorfismul genei ACE. Așa cum în genotipul ID, precum și în DD predomină fenotipul bronșitic (66,7%), iar în genotipul II rata fenotipului bronșitic a fost mai mică (46,2%); dereglări</w:t>
      </w:r>
      <w:r w:rsidR="007E37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le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ventilatorii de tip obstructiv determinate în toate fenotipurile </w:t>
      </w:r>
      <w:r w:rsidR="007E37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a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bo</w:t>
      </w:r>
      <w:r w:rsidR="007E37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lii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, se pot agrava cu dezvoltarea emfizemului și hiperinflației în primul rând </w:t>
      </w:r>
      <w:r w:rsidR="007E37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printre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purtătorii genotip</w:t>
      </w:r>
      <w:r w:rsidR="007E37D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ului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II.</w:t>
      </w:r>
    </w:p>
    <w:p w14:paraId="41D60B5C" w14:textId="77777777" w:rsidR="00051B74" w:rsidRDefault="00A136F4" w:rsidP="00051B7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</w:pP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Studierea funcției respiratorii și capacității de difuziune a gazelor 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la bolnavii cu 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BPOC 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în 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funcție de genotipurile marcherilor polimorfe I/D genei ACE a stabilit, că: 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pentru 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pacienții cu BPOC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și </w:t>
      </w:r>
      <w:r w:rsidR="00924F4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cu 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ID genotip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ul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genei ACE sunt caracteristice dereglări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le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pronunțate a ventilației pulmonare de tip obstructiv cu hiperinflație pulmonară și reducerea pronunțată a transfer-factor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ului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pulmonar. Pacienții purtători 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de 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ID genotip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ul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genei ACE 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sunt 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predispuși la forme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le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moderate și severe ale bolii cu dezvoltarea tipului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bronșitic și mixt de BPOC; pentru 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pacienții cu BPOC</w:t>
      </w:r>
      <w:r w:rsidR="00924F4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cu 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DD genotip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ul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genei ACE sunt caracteristice dereglări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le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pronunțate a ventilației pulmonare de tip obstructiv cu hiperinflație pulmonară și reducere moderat expresivă a transfer-factor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ului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pulmonar. Pacienții purtători 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de 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DD genotip a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l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genei ACE 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sunt 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predispuși la dezvoltarea tipului bronșitic și emfizemato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s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de BPOC; 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pentru 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pacienții cu BPOC</w:t>
      </w:r>
      <w:r w:rsidR="00924F4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cu 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genotip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ul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</w:t>
      </w:r>
      <w:r w:rsidR="007E37D0"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II 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lastRenderedPageBreak/>
        <w:t xml:space="preserve">al 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genei ACE sunt caracteristice dereglări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le </w:t>
      </w:r>
      <w:r w:rsidR="007E37D0"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de tip obstructiv 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a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l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 ventilației pulmonare cu hiperinflație pulmonară exprimată şi </w:t>
      </w:r>
      <w:r w:rsidR="007E37D0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 xml:space="preserve">reducere </w:t>
      </w:r>
      <w:r w:rsidRPr="00A136F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x-none"/>
        </w:rPr>
        <w:t>bruscă a permeabilității membranei alveolo-capilare.</w:t>
      </w:r>
    </w:p>
    <w:p w14:paraId="4B7E99CB" w14:textId="77777777" w:rsidR="00A136F4" w:rsidRPr="00A136F4" w:rsidRDefault="00A136F4" w:rsidP="00051B7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</w:pP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Analiza rezultatelor 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studierii aspectelor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funcționale spirometrice, bodypletismografice, la fel şi 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a rezultatelor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evaluării capacității de difuzi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une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pulmonară la pacienții cu BPOC cu diferite genotipuri raportate la marcherii polimorfismului inserție/deleție al genei ACE (I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I, DD și ID) a relevat, că: pentru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pacienții </w:t>
      </w:r>
      <w:r w:rsidR="00924F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cu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genotip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ul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</w:t>
      </w:r>
      <w:r w:rsidR="00E6085F"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II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sunt caracteristice dereglări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le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severe a ventilației pulmonare de tip obstructiv cu hiperinflație pulmonară severă (231,7%) și reducerea p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ronunțată a transfer-factorului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pulmonar (56,1</w:t>
      </w:r>
      <w:r w:rsidRP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%)</w:t>
      </w:r>
      <w:r w:rsidR="00C401C0" w:rsidRPr="00E6085F">
        <w:rPr>
          <w:rFonts w:ascii="Times New Roman" w:eastAsia="Times New Roman" w:hAnsi="Times New Roman" w:cs="Times New Roman"/>
          <w:iCs/>
          <w:color w:val="000000"/>
          <w:sz w:val="2"/>
          <w:szCs w:val="2"/>
          <w:lang w:val="ro-RO" w:eastAsia="x-none"/>
        </w:rPr>
        <w:t>șt</w:t>
      </w:r>
      <w:r w:rsidRP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;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pentru p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acienții </w:t>
      </w:r>
      <w:r w:rsidR="00924F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cu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genotip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ul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</w:t>
      </w:r>
      <w:r w:rsidR="00E6085F"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DD 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al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genei ACE sunt caracteristice dereglări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le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severe a ventilației pulmonare de tip obstructiv cu hiperinflație pulmonară severă (268,3%) și reducerea pronunțată a transfer-factorului pulmonar (59,6%). Capacitatea de difuziune este scăzută mai accentuat la tipul emfizemato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s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(51,</w:t>
      </w:r>
      <w:r w:rsidR="00F222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4</w:t>
      </w:r>
      <w:r w:rsidRP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%)</w:t>
      </w:r>
      <w:r w:rsidR="00C401C0" w:rsidRPr="00E6085F">
        <w:rPr>
          <w:rFonts w:ascii="Times New Roman" w:eastAsia="Times New Roman" w:hAnsi="Times New Roman" w:cs="Times New Roman"/>
          <w:iCs/>
          <w:color w:val="000000"/>
          <w:sz w:val="2"/>
          <w:szCs w:val="2"/>
          <w:lang w:val="ro-RO" w:eastAsia="x-none"/>
        </w:rPr>
        <w:t>,</w:t>
      </w:r>
      <w:r w:rsidRP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;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pentru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pacienții </w:t>
      </w:r>
      <w:r w:rsidR="00924F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cu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genotip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ul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</w:t>
      </w:r>
      <w:r w:rsidR="00E6085F"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ID 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al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genei ACE sunt caracteristice dereglări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le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severe a ventilației pulmonare de tip obstructiv cu hiperinflație pulmonară și reducerea pronunțată a transfer-factorului pulmonar (44,0%). </w:t>
      </w:r>
    </w:p>
    <w:p w14:paraId="52DEE4A0" w14:textId="77777777" w:rsidR="00A136F4" w:rsidRPr="00A136F4" w:rsidRDefault="00A136F4" w:rsidP="00051B7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</w:pP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Analiza comparat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ivă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a modificărilor hemodinamicii la pacienții cu diferite I/D genotipuri nu au relevat diferențe semnificative, s-au observat doar unele tendințe spre hipertrofie ventriculară dreaptă, dilatarea ca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vității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VD și creșterea presiunii sistolice în artera pulmonară în grupul pacienților cu genotip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ul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</w:t>
      </w:r>
      <w:r w:rsidR="00E6085F"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DD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(p&gt;0,05).</w:t>
      </w:r>
      <w:r w:rsidR="00051B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La pacienții cu BPOC cu toate cele trei variante de I/D polimorfism (II, ID și DD) genei ACE utilizarea inhibitorului enzimei de conversie a angiotenzinei Prestarium nu agravează permeabilitatea bronșică, iar tratamentul de scurtă durată reduce presiunea sistolică şi medie în artera pulmonară paralel cu creșterea timpului de accelerare a fluxului pulmonar</w:t>
      </w:r>
      <w:r w:rsidR="00C401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, 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la fel,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ameliorează semnificativ funcția endotelială vasculară, capacitatea de difuzie pulmonară pentru CO, rezistența bronșică totală şi toleranța la efort fizic.</w:t>
      </w:r>
    </w:p>
    <w:p w14:paraId="4BF5ACD5" w14:textId="77777777" w:rsidR="00056EE7" w:rsidRPr="00A136F4" w:rsidRDefault="00A136F4" w:rsidP="00051B74">
      <w:pPr>
        <w:widowControl w:val="0"/>
        <w:spacing w:after="0" w:line="360" w:lineRule="auto"/>
        <w:ind w:firstLine="709"/>
        <w:jc w:val="both"/>
        <w:rPr>
          <w:lang w:val="ro-RO"/>
        </w:rPr>
      </w:pPr>
      <w:r w:rsidRPr="003F0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x-none"/>
        </w:rPr>
        <w:t>Concluzii:</w:t>
      </w:r>
      <w:r w:rsidRPr="00A136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o-RO" w:eastAsia="x-none"/>
        </w:rPr>
        <w:t xml:space="preserve">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Pentru prima dată în Republica Moldova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sunt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obținute date, care caracterizează structura I/D polimorfismului genei inhibitor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ului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enzimei de conversie a angiotensinei la pacienții cu BPOC</w:t>
      </w:r>
      <w:r w:rsidR="00924F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; 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determinată relația dintre dezvoltarea și gradul de expresivitate a hipertensiunii pulmonare cu genotipurile marcherilor polimorfe I/D genei ACE la pacienții cu BPOC</w:t>
      </w:r>
      <w:r w:rsidR="00C401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;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evaluată relația dintre particularitățile clinice ale BPOC, disfuncți</w:t>
      </w:r>
      <w:r w:rsidR="00E608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>a</w:t>
      </w:r>
      <w:r w:rsidRPr="00A136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o-RO" w:eastAsia="x-none"/>
        </w:rPr>
        <w:t xml:space="preserve"> enotelială și genotipurile marcherilor polimorfe I/D </w:t>
      </w:r>
      <w:r w:rsidRPr="00E6085F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>genei ACE</w:t>
      </w:r>
      <w:r w:rsidR="00622946" w:rsidRPr="00E6085F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>; a fost dovedită</w:t>
      </w:r>
      <w:r w:rsidRPr="00E6085F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 xml:space="preserve"> eficacitatea terapiei </w:t>
      </w:r>
      <w:r w:rsidR="00E6085F" w:rsidRPr="00E6085F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 xml:space="preserve">hipertensiunei pulmonare în BPOC </w:t>
      </w:r>
      <w:r w:rsidRPr="00E6085F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>cu inhibitorul enzimei</w:t>
      </w:r>
      <w:r w:rsidR="00E6085F" w:rsidRPr="00E6085F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 xml:space="preserve"> de conversie a angiotensinei </w:t>
      </w:r>
      <w:r w:rsidRPr="00E6085F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>funcție de genotipul marcherilor polimorfe I/D genei ACE</w:t>
      </w:r>
      <w:r w:rsidR="00924F43" w:rsidRPr="00E6085F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>.</w:t>
      </w:r>
      <w:r w:rsidR="00E6085F" w:rsidRPr="00E6085F">
        <w:rPr>
          <w:rFonts w:ascii="Times New Roman" w:eastAsia="Times New Roman" w:hAnsi="Times New Roman" w:cs="Times New Roman"/>
          <w:iCs/>
          <w:sz w:val="24"/>
          <w:szCs w:val="24"/>
          <w:lang w:val="ro-RO" w:eastAsia="x-none"/>
        </w:rPr>
        <w:t xml:space="preserve"> </w:t>
      </w:r>
    </w:p>
    <w:sectPr w:rsidR="00056EE7" w:rsidRPr="00A136F4" w:rsidSect="00051B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31723" w14:textId="77777777" w:rsidR="00826CC2" w:rsidRDefault="00826CC2" w:rsidP="00924F43">
      <w:pPr>
        <w:spacing w:after="0" w:line="240" w:lineRule="auto"/>
      </w:pPr>
      <w:r>
        <w:separator/>
      </w:r>
    </w:p>
  </w:endnote>
  <w:endnote w:type="continuationSeparator" w:id="0">
    <w:p w14:paraId="13FEE254" w14:textId="77777777" w:rsidR="00826CC2" w:rsidRDefault="00826CC2" w:rsidP="0092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65BD" w14:textId="77777777" w:rsidR="00826CC2" w:rsidRDefault="00826CC2" w:rsidP="00924F43">
      <w:pPr>
        <w:spacing w:after="0" w:line="240" w:lineRule="auto"/>
      </w:pPr>
      <w:r>
        <w:separator/>
      </w:r>
    </w:p>
  </w:footnote>
  <w:footnote w:type="continuationSeparator" w:id="0">
    <w:p w14:paraId="4DD0ECDE" w14:textId="77777777" w:rsidR="00826CC2" w:rsidRDefault="00826CC2" w:rsidP="00924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F4"/>
    <w:rsid w:val="00051B74"/>
    <w:rsid w:val="00056EE7"/>
    <w:rsid w:val="000B1118"/>
    <w:rsid w:val="00112C31"/>
    <w:rsid w:val="002C2D25"/>
    <w:rsid w:val="003215F5"/>
    <w:rsid w:val="003F06F4"/>
    <w:rsid w:val="00554BCC"/>
    <w:rsid w:val="00622946"/>
    <w:rsid w:val="007E37D0"/>
    <w:rsid w:val="00826CC2"/>
    <w:rsid w:val="00924F43"/>
    <w:rsid w:val="00A136F4"/>
    <w:rsid w:val="00C401C0"/>
    <w:rsid w:val="00D10F95"/>
    <w:rsid w:val="00DD1ADB"/>
    <w:rsid w:val="00E6085F"/>
    <w:rsid w:val="00EB6285"/>
    <w:rsid w:val="00F2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9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F43"/>
  </w:style>
  <w:style w:type="paragraph" w:styleId="Footer">
    <w:name w:val="footer"/>
    <w:basedOn w:val="Normal"/>
    <w:link w:val="FooterChar"/>
    <w:uiPriority w:val="99"/>
    <w:unhideWhenUsed/>
    <w:rsid w:val="0092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F43"/>
  </w:style>
  <w:style w:type="paragraph" w:styleId="Footer">
    <w:name w:val="footer"/>
    <w:basedOn w:val="Normal"/>
    <w:link w:val="FooterChar"/>
    <w:uiPriority w:val="99"/>
    <w:unhideWhenUsed/>
    <w:rsid w:val="0092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 Macari</cp:lastModifiedBy>
  <cp:revision>3</cp:revision>
  <cp:lastPrinted>2019-01-16T07:34:00Z</cp:lastPrinted>
  <dcterms:created xsi:type="dcterms:W3CDTF">2019-01-15T20:54:00Z</dcterms:created>
  <dcterms:modified xsi:type="dcterms:W3CDTF">2019-01-16T07:37:00Z</dcterms:modified>
</cp:coreProperties>
</file>